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C84A" w14:textId="7FF4B537" w:rsidR="0056059F" w:rsidRDefault="00EF79E2" w:rsidP="00EF79E2">
      <w:pPr>
        <w:pStyle w:val="Rubrik1"/>
      </w:pPr>
      <w:r>
        <w:t>Motioner och svar</w:t>
      </w:r>
    </w:p>
    <w:p w14:paraId="5D81536E" w14:textId="5ABC2DCC" w:rsidR="00EF79E2" w:rsidRDefault="00EF79E2" w:rsidP="00EF79E2">
      <w:r>
        <w:t>Styrelsen har tagit emot två motioner inför årsstämman, båda avser installation utav automatiska dörröppnare.</w:t>
      </w:r>
    </w:p>
    <w:p w14:paraId="4F279743" w14:textId="0F17F06C" w:rsidR="00EF79E2" w:rsidRDefault="00EF79E2" w:rsidP="00EF79E2">
      <w:r>
        <w:t xml:space="preserve">Motionärerna menar på att det ibland är jobbigt att passera dörren med </w:t>
      </w:r>
      <w:r w:rsidR="002C36D5">
        <w:t>bl.a.</w:t>
      </w:r>
      <w:r>
        <w:t xml:space="preserve"> barnvagn och kassar i händerna.</w:t>
      </w:r>
    </w:p>
    <w:p w14:paraId="658A4E51" w14:textId="7E37AF5A" w:rsidR="00EF79E2" w:rsidRDefault="00EF79E2" w:rsidP="00EF79E2">
      <w:r>
        <w:t>Styrelsen har diskuterat motionerna och lämnar följande svar:</w:t>
      </w:r>
    </w:p>
    <w:p w14:paraId="394F03E9" w14:textId="00777D27" w:rsidR="00EF79E2" w:rsidRDefault="00EF79E2" w:rsidP="00EF79E2">
      <w:r>
        <w:t xml:space="preserve">Styrelsen har inhämtat offerter och för 13 </w:t>
      </w:r>
      <w:proofErr w:type="spellStart"/>
      <w:r>
        <w:t>st</w:t>
      </w:r>
      <w:proofErr w:type="spellEnd"/>
      <w:r>
        <w:t xml:space="preserve"> dörröppnare samt installation landar kostnaderna på över 500.000 kr, sedan tillkommer avtal för service etc. Det är en kostsam investering och vi ser inte att </w:t>
      </w:r>
      <w:r w:rsidR="002C36D5">
        <w:t>nyttan överväger nöjet.</w:t>
      </w:r>
    </w:p>
    <w:p w14:paraId="292B5F2B" w14:textId="2F3B5630" w:rsidR="00EF79E2" w:rsidRDefault="00EF79E2" w:rsidP="00EF79E2">
      <w:r>
        <w:t>Den som</w:t>
      </w:r>
      <w:r w:rsidR="002C36D5">
        <w:t xml:space="preserve"> faktiskt</w:t>
      </w:r>
      <w:r>
        <w:t xml:space="preserve"> är i behov av en automatisk dörröppnare, utifrån en långvarig eller bestående funktionsnedsättning, kan istället ansöka om bostadsanpassningsbidrag från kommunen</w:t>
      </w:r>
      <w:r w:rsidR="002C36D5">
        <w:t xml:space="preserve"> bland annat till att installera dörröppnare m.m. </w:t>
      </w:r>
      <w:r>
        <w:t>Styrelsen godkänner alltid den typen utav installationer</w:t>
      </w:r>
      <w:r w:rsidR="002C36D5">
        <w:t xml:space="preserve"> i fastigheten.</w:t>
      </w:r>
    </w:p>
    <w:p w14:paraId="223F87D4" w14:textId="4581DA76" w:rsidR="00EF79E2" w:rsidRDefault="00EF79E2" w:rsidP="00EF79E2">
      <w:r>
        <w:t xml:space="preserve">Läs mer här: </w:t>
      </w:r>
      <w:hyperlink r:id="rId4" w:history="1">
        <w:r w:rsidRPr="00614D9C">
          <w:rPr>
            <w:rStyle w:val="Hyperlnk"/>
          </w:rPr>
          <w:t>https://goteborg.se/wps/myportal/start/bygga-bo-och-leva-hallbart/bostader-och-lokaler/bostadsanpassning/bostadsanpassningsbidrag</w:t>
        </w:r>
      </w:hyperlink>
      <w:r>
        <w:t xml:space="preserve"> </w:t>
      </w:r>
    </w:p>
    <w:p w14:paraId="21A6C3C6" w14:textId="55025838" w:rsidR="00EF79E2" w:rsidRDefault="00EF79E2" w:rsidP="00EF79E2">
      <w:r>
        <w:t xml:space="preserve">Styrelsen föreslår årsstämman </w:t>
      </w:r>
      <w:r w:rsidR="002C36D5">
        <w:br/>
      </w:r>
      <w:r>
        <w:t>att avslå motionerna om installation av automatiska dörröppnare.</w:t>
      </w:r>
    </w:p>
    <w:p w14:paraId="55FF37AE" w14:textId="3B07F829" w:rsidR="002C36D5" w:rsidRDefault="002C36D5" w:rsidP="00EF79E2"/>
    <w:p w14:paraId="3BC81097" w14:textId="47F0E60A" w:rsidR="002C36D5" w:rsidRPr="00EF79E2" w:rsidRDefault="002C36D5" w:rsidP="00EF79E2">
      <w:r>
        <w:t>Styrelsen den 25 april 2023</w:t>
      </w:r>
    </w:p>
    <w:sectPr w:rsidR="002C36D5" w:rsidRPr="00EF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E2"/>
    <w:rsid w:val="002C36D5"/>
    <w:rsid w:val="0056059F"/>
    <w:rsid w:val="00E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6386"/>
  <w15:chartTrackingRefBased/>
  <w15:docId w15:val="{12B4F050-9F62-4C28-98BF-27401204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7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F79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EF79E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F7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teborg.se/wps/myportal/start/bygga-bo-och-leva-hallbart/bostader-och-lokaler/bostadsanpassning/bostadsanpassningsbidra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Maksimov</dc:creator>
  <cp:keywords/>
  <dc:description/>
  <cp:lastModifiedBy>Bülent Maksimov</cp:lastModifiedBy>
  <cp:revision>1</cp:revision>
  <dcterms:created xsi:type="dcterms:W3CDTF">2023-04-28T12:36:00Z</dcterms:created>
  <dcterms:modified xsi:type="dcterms:W3CDTF">2023-04-28T12:49:00Z</dcterms:modified>
</cp:coreProperties>
</file>